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646" w:rsidRDefault="00C96646" w:rsidP="005162BA">
      <w:pPr>
        <w:jc w:val="center"/>
        <w:rPr>
          <w:sz w:val="44"/>
          <w:szCs w:val="44"/>
        </w:rPr>
      </w:pPr>
      <w:proofErr w:type="spellStart"/>
      <w:r w:rsidRPr="004D5CDC">
        <w:rPr>
          <w:sz w:val="44"/>
          <w:szCs w:val="44"/>
        </w:rPr>
        <w:t>Мега-Лайн</w:t>
      </w:r>
      <w:proofErr w:type="spellEnd"/>
    </w:p>
    <w:p w:rsidR="00C96646" w:rsidRPr="005162BA" w:rsidRDefault="00C96646" w:rsidP="00C96646">
      <w:pPr>
        <w:jc w:val="center"/>
        <w:rPr>
          <w:sz w:val="32"/>
          <w:szCs w:val="32"/>
        </w:rPr>
      </w:pPr>
      <w:r w:rsidRPr="00C96646">
        <w:rPr>
          <w:sz w:val="32"/>
          <w:szCs w:val="32"/>
        </w:rPr>
        <w:t xml:space="preserve">Инструкция по настройке планшета </w:t>
      </w:r>
      <w:r w:rsidRPr="00C96646">
        <w:rPr>
          <w:sz w:val="32"/>
          <w:szCs w:val="32"/>
          <w:lang w:val="en-US"/>
        </w:rPr>
        <w:t>Sony</w:t>
      </w:r>
      <w:r w:rsidRPr="00C96646">
        <w:rPr>
          <w:sz w:val="32"/>
          <w:szCs w:val="32"/>
        </w:rPr>
        <w:t xml:space="preserve"> </w:t>
      </w:r>
      <w:proofErr w:type="spellStart"/>
      <w:r w:rsidRPr="00C96646">
        <w:rPr>
          <w:sz w:val="32"/>
          <w:szCs w:val="32"/>
          <w:lang w:val="en-US"/>
        </w:rPr>
        <w:t>Xperi</w:t>
      </w:r>
      <w:proofErr w:type="spellEnd"/>
      <w:proofErr w:type="gramStart"/>
      <w:r w:rsidRPr="00C96646">
        <w:rPr>
          <w:sz w:val="32"/>
          <w:szCs w:val="32"/>
        </w:rPr>
        <w:t>а</w:t>
      </w:r>
      <w:proofErr w:type="gramEnd"/>
      <w:r w:rsidRPr="00C96646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Table</w:t>
      </w:r>
      <w:r w:rsidRPr="00C96646">
        <w:rPr>
          <w:sz w:val="32"/>
          <w:szCs w:val="32"/>
          <w:lang w:val="en-US"/>
        </w:rPr>
        <w:t>t</w:t>
      </w:r>
      <w:r w:rsidRPr="00C96646">
        <w:rPr>
          <w:sz w:val="32"/>
          <w:szCs w:val="32"/>
        </w:rPr>
        <w:t xml:space="preserve"> </w:t>
      </w:r>
      <w:r w:rsidRPr="00C96646">
        <w:rPr>
          <w:sz w:val="32"/>
          <w:szCs w:val="32"/>
          <w:lang w:val="en-US"/>
        </w:rPr>
        <w:t>Z</w:t>
      </w:r>
      <w:r w:rsidRPr="00C96646">
        <w:rPr>
          <w:sz w:val="32"/>
          <w:szCs w:val="32"/>
        </w:rPr>
        <w:t xml:space="preserve"> для подключения к сети </w:t>
      </w:r>
      <w:proofErr w:type="spellStart"/>
      <w:r w:rsidRPr="00C96646">
        <w:rPr>
          <w:sz w:val="32"/>
          <w:szCs w:val="32"/>
        </w:rPr>
        <w:t>Мега-Лайн</w:t>
      </w:r>
      <w:proofErr w:type="spellEnd"/>
      <w:r w:rsidRPr="00C96646">
        <w:rPr>
          <w:sz w:val="32"/>
          <w:szCs w:val="32"/>
        </w:rPr>
        <w:t xml:space="preserve"> 4</w:t>
      </w:r>
      <w:r w:rsidRPr="00C96646">
        <w:rPr>
          <w:sz w:val="32"/>
          <w:szCs w:val="32"/>
          <w:lang w:val="en-US"/>
        </w:rPr>
        <w:t>G</w:t>
      </w:r>
      <w:r w:rsidRPr="00C96646">
        <w:rPr>
          <w:sz w:val="32"/>
          <w:szCs w:val="32"/>
        </w:rPr>
        <w:t>.</w:t>
      </w:r>
    </w:p>
    <w:p w:rsidR="00C96646" w:rsidRPr="005162BA" w:rsidRDefault="00C96646" w:rsidP="00C96646">
      <w:pPr>
        <w:jc w:val="center"/>
        <w:rPr>
          <w:sz w:val="32"/>
          <w:szCs w:val="32"/>
        </w:rPr>
      </w:pPr>
    </w:p>
    <w:p w:rsidR="00C96646" w:rsidRPr="00C96646" w:rsidRDefault="00C96646" w:rsidP="00C96646">
      <w:pPr>
        <w:jc w:val="center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2438400" cy="1693551"/>
            <wp:effectExtent l="19050" t="0" r="0" b="0"/>
            <wp:docPr id="1" name="Рисунок 1" descr="C:\Users\Администратор\Desktop\huawei e5372\sony tablet z\Sony_Xperia-Tablet-Z-d0418ec20d1ee222-d0418ec20d1ee222-d0418ec20d1ee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huawei e5372\sony tablet z\Sony_Xperia-Tablet-Z-d0418ec20d1ee222-d0418ec20d1ee222-d0418ec20d1ee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71" cy="169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646" w:rsidRPr="00C96646" w:rsidRDefault="00C96646" w:rsidP="00C96646">
      <w:pPr>
        <w:pStyle w:val="a3"/>
        <w:ind w:left="0"/>
        <w:jc w:val="both"/>
        <w:rPr>
          <w:sz w:val="24"/>
          <w:szCs w:val="24"/>
          <w:lang w:val="en-US"/>
        </w:rPr>
      </w:pPr>
    </w:p>
    <w:p w:rsidR="00D41106" w:rsidRPr="00D41106" w:rsidRDefault="00C96646" w:rsidP="00C96646">
      <w:pPr>
        <w:pStyle w:val="a3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D41106">
        <w:rPr>
          <w:sz w:val="24"/>
          <w:szCs w:val="24"/>
        </w:rPr>
        <w:t>Отключите</w:t>
      </w:r>
      <w:r w:rsidRPr="00D41106">
        <w:rPr>
          <w:sz w:val="24"/>
          <w:szCs w:val="24"/>
          <w:lang w:val="en-US"/>
        </w:rPr>
        <w:t xml:space="preserve"> </w:t>
      </w:r>
      <w:r w:rsidRPr="00D41106">
        <w:rPr>
          <w:sz w:val="24"/>
          <w:szCs w:val="24"/>
        </w:rPr>
        <w:t>планшет</w:t>
      </w:r>
      <w:r w:rsidRPr="00D41106">
        <w:rPr>
          <w:sz w:val="24"/>
          <w:szCs w:val="24"/>
          <w:lang w:val="en-US"/>
        </w:rPr>
        <w:t xml:space="preserve"> Sony </w:t>
      </w:r>
      <w:proofErr w:type="spellStart"/>
      <w:r w:rsidRPr="00D41106">
        <w:rPr>
          <w:sz w:val="24"/>
          <w:szCs w:val="24"/>
          <w:lang w:val="en-US"/>
        </w:rPr>
        <w:t>Xperi</w:t>
      </w:r>
      <w:proofErr w:type="spellEnd"/>
      <w:proofErr w:type="gramStart"/>
      <w:r w:rsidRPr="00D41106">
        <w:rPr>
          <w:sz w:val="24"/>
          <w:szCs w:val="24"/>
        </w:rPr>
        <w:t>а</w:t>
      </w:r>
      <w:proofErr w:type="gramEnd"/>
      <w:r w:rsidRPr="00D41106">
        <w:rPr>
          <w:sz w:val="24"/>
          <w:szCs w:val="24"/>
          <w:lang w:val="en-US"/>
        </w:rPr>
        <w:t xml:space="preserve"> Tablet Z  </w:t>
      </w:r>
      <w:r w:rsidR="00D41106">
        <w:rPr>
          <w:sz w:val="24"/>
          <w:szCs w:val="24"/>
          <w:lang w:val="en-US"/>
        </w:rPr>
        <w:t>/</w:t>
      </w:r>
    </w:p>
    <w:p w:rsidR="00C96646" w:rsidRPr="00D41106" w:rsidRDefault="00C96646" w:rsidP="00C9664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41106">
        <w:rPr>
          <w:sz w:val="24"/>
          <w:szCs w:val="24"/>
        </w:rPr>
        <w:t xml:space="preserve">Вставьте </w:t>
      </w:r>
      <w:r w:rsidRPr="00D41106">
        <w:rPr>
          <w:sz w:val="24"/>
          <w:szCs w:val="24"/>
          <w:lang w:val="en-US"/>
        </w:rPr>
        <w:t>SIM</w:t>
      </w:r>
      <w:r w:rsidRPr="00D41106">
        <w:rPr>
          <w:sz w:val="24"/>
          <w:szCs w:val="24"/>
        </w:rPr>
        <w:t xml:space="preserve"> карту в слот для сим карты </w:t>
      </w:r>
      <w:r w:rsidRPr="00D41106">
        <w:rPr>
          <w:sz w:val="24"/>
          <w:szCs w:val="24"/>
          <w:lang w:val="en-US"/>
        </w:rPr>
        <w:t>Sony</w:t>
      </w:r>
      <w:r w:rsidRPr="00D41106">
        <w:rPr>
          <w:sz w:val="24"/>
          <w:szCs w:val="24"/>
        </w:rPr>
        <w:t xml:space="preserve"> </w:t>
      </w:r>
      <w:proofErr w:type="spellStart"/>
      <w:r w:rsidRPr="00D41106">
        <w:rPr>
          <w:sz w:val="24"/>
          <w:szCs w:val="24"/>
          <w:lang w:val="en-US"/>
        </w:rPr>
        <w:t>Xperi</w:t>
      </w:r>
      <w:proofErr w:type="spellEnd"/>
      <w:proofErr w:type="gramStart"/>
      <w:r w:rsidRPr="00D41106">
        <w:rPr>
          <w:sz w:val="24"/>
          <w:szCs w:val="24"/>
        </w:rPr>
        <w:t>а</w:t>
      </w:r>
      <w:proofErr w:type="gramEnd"/>
      <w:r w:rsidRPr="00D41106">
        <w:rPr>
          <w:sz w:val="24"/>
          <w:szCs w:val="24"/>
        </w:rPr>
        <w:t xml:space="preserve"> </w:t>
      </w:r>
      <w:r w:rsidRPr="00D41106">
        <w:rPr>
          <w:sz w:val="24"/>
          <w:szCs w:val="24"/>
          <w:lang w:val="en-US"/>
        </w:rPr>
        <w:t>Tablet</w:t>
      </w:r>
      <w:r w:rsidRPr="00D41106">
        <w:rPr>
          <w:sz w:val="24"/>
          <w:szCs w:val="24"/>
        </w:rPr>
        <w:t xml:space="preserve"> </w:t>
      </w:r>
      <w:r w:rsidRPr="00D41106">
        <w:rPr>
          <w:sz w:val="24"/>
          <w:szCs w:val="24"/>
          <w:lang w:val="en-US"/>
        </w:rPr>
        <w:t>Z</w:t>
      </w:r>
      <w:r w:rsidRPr="00D41106">
        <w:rPr>
          <w:sz w:val="24"/>
          <w:szCs w:val="24"/>
        </w:rPr>
        <w:t>.</w:t>
      </w:r>
    </w:p>
    <w:p w:rsidR="00C96646" w:rsidRDefault="00C96646" w:rsidP="00C9664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41106">
        <w:rPr>
          <w:sz w:val="24"/>
          <w:szCs w:val="24"/>
        </w:rPr>
        <w:t>В</w:t>
      </w:r>
      <w:r>
        <w:rPr>
          <w:sz w:val="24"/>
          <w:szCs w:val="24"/>
        </w:rPr>
        <w:t>ключите планшет.</w:t>
      </w:r>
    </w:p>
    <w:p w:rsidR="00C96646" w:rsidRPr="00C96646" w:rsidRDefault="00C96646" w:rsidP="00C9664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рабочем столе откройте раздел </w:t>
      </w:r>
      <w:r w:rsidRPr="00C96646">
        <w:rPr>
          <w:b/>
          <w:sz w:val="24"/>
          <w:szCs w:val="24"/>
        </w:rPr>
        <w:t>Приложения</w:t>
      </w:r>
    </w:p>
    <w:p w:rsidR="00C96646" w:rsidRDefault="00C96646" w:rsidP="00C96646">
      <w:pPr>
        <w:pStyle w:val="a3"/>
        <w:ind w:left="0"/>
        <w:jc w:val="center"/>
        <w:rPr>
          <w:sz w:val="24"/>
          <w:szCs w:val="24"/>
        </w:rPr>
      </w:pPr>
      <w:r w:rsidRPr="00C96646">
        <w:rPr>
          <w:noProof/>
          <w:sz w:val="24"/>
          <w:szCs w:val="24"/>
          <w:lang w:eastAsia="ru-RU"/>
        </w:rPr>
        <w:drawing>
          <wp:inline distT="0" distB="0" distL="0" distR="0">
            <wp:extent cx="3371850" cy="1544175"/>
            <wp:effectExtent l="19050" t="0" r="0" b="0"/>
            <wp:docPr id="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ot_2013-12-09_14-53-5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902" cy="154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Default="00C96646" w:rsidP="00C96646">
      <w:pPr>
        <w:pStyle w:val="a3"/>
        <w:jc w:val="both"/>
        <w:rPr>
          <w:sz w:val="24"/>
          <w:szCs w:val="24"/>
        </w:rPr>
      </w:pPr>
    </w:p>
    <w:p w:rsidR="00C96646" w:rsidRPr="00C96646" w:rsidRDefault="00C96646" w:rsidP="00C9664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меню планшета выберите пункт </w:t>
      </w:r>
      <w:r w:rsidRPr="00C96646">
        <w:rPr>
          <w:b/>
          <w:sz w:val="24"/>
          <w:szCs w:val="24"/>
        </w:rPr>
        <w:t>Настройки</w:t>
      </w:r>
    </w:p>
    <w:p w:rsidR="00C96646" w:rsidRPr="00C96646" w:rsidRDefault="00C96646" w:rsidP="00C96646">
      <w:pPr>
        <w:jc w:val="center"/>
        <w:rPr>
          <w:sz w:val="24"/>
          <w:szCs w:val="24"/>
        </w:rPr>
      </w:pPr>
      <w:r w:rsidRPr="00C96646">
        <w:rPr>
          <w:noProof/>
          <w:sz w:val="24"/>
          <w:szCs w:val="24"/>
          <w:lang w:eastAsia="ru-RU"/>
        </w:rPr>
        <w:drawing>
          <wp:inline distT="0" distB="0" distL="0" distR="0">
            <wp:extent cx="5619750" cy="3512419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hot_2013-12-09_14-54-1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51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A26" w:rsidRDefault="00C96646" w:rsidP="00C96646">
      <w:pPr>
        <w:pStyle w:val="a3"/>
        <w:numPr>
          <w:ilvl w:val="0"/>
          <w:numId w:val="2"/>
        </w:numPr>
      </w:pPr>
      <w:r>
        <w:lastRenderedPageBreak/>
        <w:t xml:space="preserve">Если у вас включено подключение </w:t>
      </w:r>
      <w:r>
        <w:rPr>
          <w:lang w:val="en-US"/>
        </w:rPr>
        <w:t>WIFI</w:t>
      </w:r>
      <w:r>
        <w:t xml:space="preserve"> , то отключите его нажмите </w:t>
      </w:r>
      <w:proofErr w:type="gramStart"/>
      <w:r>
        <w:t>на</w:t>
      </w:r>
      <w:proofErr w:type="gramEnd"/>
      <w:r w:rsidRPr="00911E70">
        <w:t xml:space="preserve"> </w:t>
      </w:r>
      <w:r>
        <w:t xml:space="preserve">ползунок напротив </w:t>
      </w:r>
      <w:proofErr w:type="spellStart"/>
      <w:r w:rsidRPr="00CB10D2">
        <w:rPr>
          <w:b/>
          <w:lang w:val="en-US"/>
        </w:rPr>
        <w:t>Wi</w:t>
      </w:r>
      <w:proofErr w:type="spellEnd"/>
      <w:r w:rsidRPr="00CB10D2">
        <w:rPr>
          <w:b/>
        </w:rPr>
        <w:t>-</w:t>
      </w:r>
      <w:proofErr w:type="spellStart"/>
      <w:r w:rsidRPr="00CB10D2">
        <w:rPr>
          <w:b/>
          <w:lang w:val="en-US"/>
        </w:rPr>
        <w:t>Fi</w:t>
      </w:r>
      <w:proofErr w:type="spellEnd"/>
      <w:r>
        <w:t xml:space="preserve">. </w:t>
      </w:r>
    </w:p>
    <w:p w:rsidR="00C96646" w:rsidRDefault="00C96646" w:rsidP="00C96646">
      <w:pPr>
        <w:pStyle w:val="a3"/>
        <w:ind w:left="0"/>
        <w:jc w:val="center"/>
      </w:pPr>
      <w:r w:rsidRPr="00C96646">
        <w:rPr>
          <w:noProof/>
          <w:lang w:eastAsia="ru-RU"/>
        </w:rPr>
        <w:drawing>
          <wp:inline distT="0" distB="0" distL="0" distR="0">
            <wp:extent cx="4181475" cy="30327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ot_2013-12-09_14-54-2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9714" cy="3053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Default="00C96646" w:rsidP="00C96646">
      <w:pPr>
        <w:pStyle w:val="a3"/>
        <w:numPr>
          <w:ilvl w:val="0"/>
          <w:numId w:val="2"/>
        </w:numPr>
      </w:pPr>
      <w:r>
        <w:t xml:space="preserve">Не выходя из пункта </w:t>
      </w:r>
      <w:r w:rsidRPr="00C96646">
        <w:rPr>
          <w:b/>
        </w:rPr>
        <w:t>Настройки</w:t>
      </w:r>
      <w:r>
        <w:t xml:space="preserve"> ниже нажмите пункт</w:t>
      </w:r>
      <w:proofErr w:type="gramStart"/>
      <w:r>
        <w:t xml:space="preserve"> </w:t>
      </w:r>
      <w:r w:rsidRPr="00C96646">
        <w:rPr>
          <w:b/>
        </w:rPr>
        <w:t>Е</w:t>
      </w:r>
      <w:proofErr w:type="gramEnd"/>
      <w:r w:rsidRPr="00C96646">
        <w:rPr>
          <w:b/>
        </w:rPr>
        <w:t>ще…</w:t>
      </w:r>
      <w:r>
        <w:rPr>
          <w:b/>
        </w:rPr>
        <w:t xml:space="preserve"> </w:t>
      </w:r>
      <w:r>
        <w:t xml:space="preserve">и нажмите на раздел </w:t>
      </w:r>
      <w:r w:rsidRPr="00C96646">
        <w:rPr>
          <w:b/>
        </w:rPr>
        <w:t>Мобильная сеть.</w:t>
      </w:r>
    </w:p>
    <w:p w:rsidR="00C96646" w:rsidRDefault="00C96646" w:rsidP="00C96646">
      <w:pPr>
        <w:pStyle w:val="a3"/>
        <w:ind w:left="0"/>
        <w:jc w:val="center"/>
      </w:pPr>
      <w:r w:rsidRPr="00C96646">
        <w:rPr>
          <w:noProof/>
          <w:lang w:eastAsia="ru-RU"/>
        </w:rPr>
        <w:drawing>
          <wp:inline distT="0" distB="0" distL="0" distR="0">
            <wp:extent cx="5940425" cy="3462154"/>
            <wp:effectExtent l="19050" t="0" r="3175" b="0"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ot_2013-12-09_14-54-5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2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Pr="00C96646" w:rsidRDefault="00C96646" w:rsidP="00C96646">
      <w:pPr>
        <w:pStyle w:val="a3"/>
        <w:numPr>
          <w:ilvl w:val="0"/>
          <w:numId w:val="2"/>
        </w:numPr>
      </w:pPr>
      <w:r>
        <w:t xml:space="preserve">В разделе </w:t>
      </w:r>
      <w:r w:rsidRPr="00C96646">
        <w:rPr>
          <w:b/>
        </w:rPr>
        <w:t>Параметры мобильной сети</w:t>
      </w:r>
      <w:r>
        <w:rPr>
          <w:b/>
        </w:rPr>
        <w:t xml:space="preserve"> установите галочку на «Передача мобильных данных»</w:t>
      </w:r>
      <w:proofErr w:type="gramStart"/>
      <w:r>
        <w:rPr>
          <w:b/>
        </w:rPr>
        <w:t xml:space="preserve"> </w:t>
      </w:r>
      <w:r>
        <w:t>,</w:t>
      </w:r>
      <w:proofErr w:type="gramEnd"/>
      <w:r>
        <w:t xml:space="preserve"> а также обратите внимание активен ли у вас пункт в разделе </w:t>
      </w:r>
      <w:r w:rsidRPr="00C96646">
        <w:rPr>
          <w:b/>
        </w:rPr>
        <w:t>Режим сети</w:t>
      </w:r>
      <w:r>
        <w:rPr>
          <w:b/>
        </w:rPr>
        <w:t xml:space="preserve">- </w:t>
      </w:r>
      <w:r w:rsidRPr="0015093A">
        <w:rPr>
          <w:b/>
          <w:lang w:val="en-US"/>
        </w:rPr>
        <w:t>LTE</w:t>
      </w:r>
      <w:r w:rsidRPr="0015093A">
        <w:rPr>
          <w:b/>
        </w:rPr>
        <w:t xml:space="preserve"> (</w:t>
      </w:r>
      <w:proofErr w:type="spellStart"/>
      <w:r w:rsidRPr="0015093A">
        <w:rPr>
          <w:b/>
        </w:rPr>
        <w:t>предпоч</w:t>
      </w:r>
      <w:proofErr w:type="spellEnd"/>
      <w:r w:rsidRPr="0015093A">
        <w:rPr>
          <w:b/>
        </w:rPr>
        <w:t>.)/</w:t>
      </w:r>
      <w:r w:rsidRPr="0015093A">
        <w:rPr>
          <w:b/>
          <w:lang w:val="en-US"/>
        </w:rPr>
        <w:t>WCDMA</w:t>
      </w:r>
      <w:r w:rsidRPr="0015093A">
        <w:rPr>
          <w:b/>
        </w:rPr>
        <w:t>/</w:t>
      </w:r>
      <w:r w:rsidRPr="0015093A">
        <w:rPr>
          <w:b/>
          <w:lang w:val="en-US"/>
        </w:rPr>
        <w:t>GSM</w:t>
      </w:r>
      <w:r>
        <w:t xml:space="preserve">, если же нет, то нажмите </w:t>
      </w:r>
      <w:r w:rsidRPr="00C96646">
        <w:rPr>
          <w:b/>
        </w:rPr>
        <w:t xml:space="preserve">Режим </w:t>
      </w:r>
      <w:r>
        <w:rPr>
          <w:b/>
        </w:rPr>
        <w:t xml:space="preserve">сети выберите - - </w:t>
      </w:r>
      <w:r w:rsidRPr="0015093A">
        <w:rPr>
          <w:b/>
          <w:lang w:val="en-US"/>
        </w:rPr>
        <w:t>LTE</w:t>
      </w:r>
      <w:r w:rsidRPr="0015093A">
        <w:rPr>
          <w:b/>
        </w:rPr>
        <w:t xml:space="preserve"> (</w:t>
      </w:r>
      <w:proofErr w:type="spellStart"/>
      <w:r w:rsidRPr="0015093A">
        <w:rPr>
          <w:b/>
        </w:rPr>
        <w:t>предпоч</w:t>
      </w:r>
      <w:proofErr w:type="spellEnd"/>
      <w:r w:rsidRPr="0015093A">
        <w:rPr>
          <w:b/>
        </w:rPr>
        <w:t>.)/</w:t>
      </w:r>
      <w:r w:rsidRPr="0015093A">
        <w:rPr>
          <w:b/>
          <w:lang w:val="en-US"/>
        </w:rPr>
        <w:t>WCDMA</w:t>
      </w:r>
      <w:r w:rsidRPr="0015093A">
        <w:rPr>
          <w:b/>
        </w:rPr>
        <w:t>/</w:t>
      </w:r>
      <w:r w:rsidRPr="0015093A">
        <w:rPr>
          <w:b/>
          <w:lang w:val="en-US"/>
        </w:rPr>
        <w:t>GSM</w:t>
      </w:r>
      <w:r>
        <w:rPr>
          <w:b/>
        </w:rPr>
        <w:t>.</w:t>
      </w:r>
    </w:p>
    <w:p w:rsidR="00C96646" w:rsidRDefault="00C96646" w:rsidP="00C96646">
      <w:pPr>
        <w:pStyle w:val="a3"/>
        <w:jc w:val="center"/>
      </w:pPr>
      <w:r w:rsidRPr="00C96646">
        <w:rPr>
          <w:noProof/>
          <w:lang w:eastAsia="ru-RU"/>
        </w:rPr>
        <w:lastRenderedPageBreak/>
        <w:drawing>
          <wp:inline distT="0" distB="0" distL="0" distR="0">
            <wp:extent cx="3438525" cy="2900998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hot_2013-12-09_14-55-28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870" cy="2909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Pr="00C96646" w:rsidRDefault="00C96646" w:rsidP="00C96646">
      <w:pPr>
        <w:pStyle w:val="a3"/>
        <w:rPr>
          <w:b/>
        </w:rPr>
      </w:pPr>
      <w:r>
        <w:t xml:space="preserve">9.Ниже раздела </w:t>
      </w:r>
      <w:r w:rsidRPr="00C96646">
        <w:rPr>
          <w:b/>
        </w:rPr>
        <w:t>Режим сети</w:t>
      </w:r>
      <w:r>
        <w:rPr>
          <w:b/>
        </w:rPr>
        <w:t xml:space="preserve"> </w:t>
      </w:r>
      <w:r>
        <w:t xml:space="preserve">имеется раздел </w:t>
      </w:r>
      <w:r w:rsidRPr="00C96646">
        <w:rPr>
          <w:b/>
        </w:rPr>
        <w:t>Точки доступа (</w:t>
      </w:r>
      <w:r w:rsidRPr="00C96646">
        <w:rPr>
          <w:b/>
          <w:lang w:val="en-US"/>
        </w:rPr>
        <w:t>APN</w:t>
      </w:r>
      <w:r w:rsidRPr="00C96646">
        <w:rPr>
          <w:b/>
        </w:rPr>
        <w:t xml:space="preserve">)- </w:t>
      </w:r>
      <w:r>
        <w:rPr>
          <w:b/>
        </w:rPr>
        <w:t>нажмите на нее</w:t>
      </w:r>
    </w:p>
    <w:p w:rsidR="00C96646" w:rsidRDefault="00C96646" w:rsidP="00C96646">
      <w:pPr>
        <w:pStyle w:val="a3"/>
        <w:jc w:val="center"/>
        <w:rPr>
          <w:b/>
          <w:lang w:val="en-US"/>
        </w:rPr>
      </w:pPr>
      <w:r w:rsidRPr="00C96646">
        <w:rPr>
          <w:b/>
          <w:noProof/>
          <w:lang w:eastAsia="ru-RU"/>
        </w:rPr>
        <w:drawing>
          <wp:inline distT="0" distB="0" distL="0" distR="0">
            <wp:extent cx="3714750" cy="3134042"/>
            <wp:effectExtent l="0" t="0" r="0" b="9525"/>
            <wp:docPr id="5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ot_2013-12-09_14-55-2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0223" cy="314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646" w:rsidRDefault="00C96646" w:rsidP="00502FC7">
      <w:pPr>
        <w:pStyle w:val="a3"/>
        <w:numPr>
          <w:ilvl w:val="0"/>
          <w:numId w:val="2"/>
        </w:numPr>
        <w:jc w:val="center"/>
      </w:pPr>
      <w:r>
        <w:rPr>
          <w:noProof/>
          <w:lang w:eastAsia="ru-RU"/>
        </w:rPr>
        <w:t xml:space="preserve">Обратите внимание на </w:t>
      </w:r>
      <w:r>
        <w:t>правый верхний</w:t>
      </w:r>
      <w:r w:rsidRPr="00F61289">
        <w:t xml:space="preserve"> уг</w:t>
      </w:r>
      <w:r>
        <w:t>ол</w:t>
      </w:r>
      <w:r w:rsidRPr="00F61289">
        <w:t xml:space="preserve"> экрана</w:t>
      </w:r>
      <w:r>
        <w:t xml:space="preserve"> и</w:t>
      </w:r>
      <w:r w:rsidRPr="00F61289">
        <w:t xml:space="preserve"> нажмите на значок</w:t>
      </w:r>
    </w:p>
    <w:p w:rsidR="00502FC7" w:rsidRDefault="00C96646" w:rsidP="00502FC7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400050" cy="356295"/>
            <wp:effectExtent l="0" t="0" r="0" b="5715"/>
            <wp:docPr id="10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hot_2013-12-09_14-55-4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726" cy="36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2FC7">
        <w:t xml:space="preserve">   </w:t>
      </w:r>
    </w:p>
    <w:p w:rsidR="00C96646" w:rsidRDefault="00502FC7" w:rsidP="00502FC7">
      <w:pPr>
        <w:pStyle w:val="a3"/>
        <w:jc w:val="center"/>
        <w:rPr>
          <w:b/>
        </w:rPr>
      </w:pPr>
      <w:r>
        <w:t>10.Н</w:t>
      </w:r>
      <w:r w:rsidR="00C96646">
        <w:t>ажмите на</w:t>
      </w:r>
      <w:r w:rsidR="00C96646" w:rsidRPr="00F61289">
        <w:t xml:space="preserve"> </w:t>
      </w:r>
      <w:r w:rsidR="00C96646">
        <w:t xml:space="preserve">пункт </w:t>
      </w:r>
      <w:r w:rsidR="00C96646" w:rsidRPr="00C96646">
        <w:rPr>
          <w:b/>
        </w:rPr>
        <w:t>Новая точка доступа.</w:t>
      </w:r>
    </w:p>
    <w:p w:rsidR="00502FC7" w:rsidRDefault="00502FC7" w:rsidP="00502FC7">
      <w:pPr>
        <w:pStyle w:val="a3"/>
        <w:jc w:val="center"/>
        <w:rPr>
          <w:b/>
        </w:rPr>
      </w:pPr>
      <w:r w:rsidRPr="00502FC7">
        <w:rPr>
          <w:b/>
          <w:noProof/>
          <w:lang w:eastAsia="ru-RU"/>
        </w:rPr>
        <w:drawing>
          <wp:inline distT="0" distB="0" distL="0" distR="0">
            <wp:extent cx="1781175" cy="855199"/>
            <wp:effectExtent l="0" t="0" r="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ot_2013-12-09_14-55-5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117" cy="87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C7" w:rsidRPr="00502FC7" w:rsidRDefault="00502FC7" w:rsidP="00502FC7">
      <w:pPr>
        <w:pStyle w:val="a3"/>
        <w:numPr>
          <w:ilvl w:val="0"/>
          <w:numId w:val="2"/>
        </w:numPr>
        <w:jc w:val="center"/>
        <w:rPr>
          <w:b/>
        </w:rPr>
      </w:pPr>
      <w:r>
        <w:t>В графе:</w:t>
      </w:r>
    </w:p>
    <w:p w:rsidR="00502FC7" w:rsidRPr="00502FC7" w:rsidRDefault="00502FC7" w:rsidP="00502FC7">
      <w:pPr>
        <w:pStyle w:val="a3"/>
        <w:rPr>
          <w:b/>
        </w:rPr>
      </w:pPr>
    </w:p>
    <w:p w:rsidR="00502FC7" w:rsidRDefault="00502FC7" w:rsidP="00502FC7">
      <w:pPr>
        <w:pStyle w:val="a3"/>
        <w:numPr>
          <w:ilvl w:val="1"/>
          <w:numId w:val="2"/>
        </w:numPr>
        <w:jc w:val="center"/>
        <w:rPr>
          <w:b/>
        </w:rPr>
      </w:pPr>
      <w:r>
        <w:t xml:space="preserve">В поле ввода имени подключения наберите </w:t>
      </w:r>
      <w:proofErr w:type="spellStart"/>
      <w:r w:rsidRPr="00502FC7">
        <w:rPr>
          <w:b/>
          <w:lang w:val="en-US"/>
        </w:rPr>
        <w:t>Megaline</w:t>
      </w:r>
      <w:proofErr w:type="spellEnd"/>
    </w:p>
    <w:p w:rsidR="00502FC7" w:rsidRDefault="00502FC7" w:rsidP="00502FC7">
      <w:pPr>
        <w:pStyle w:val="a3"/>
        <w:numPr>
          <w:ilvl w:val="1"/>
          <w:numId w:val="2"/>
        </w:numPr>
        <w:jc w:val="center"/>
        <w:rPr>
          <w:b/>
        </w:rPr>
      </w:pPr>
      <w:r>
        <w:t xml:space="preserve">В поле </w:t>
      </w:r>
      <w:r>
        <w:rPr>
          <w:lang w:val="en-US"/>
        </w:rPr>
        <w:t>APN</w:t>
      </w:r>
      <w:r>
        <w:t xml:space="preserve"> –</w:t>
      </w:r>
      <w:r w:rsidRPr="00502FC7">
        <w:rPr>
          <w:b/>
          <w:lang w:val="en-US"/>
        </w:rPr>
        <w:t>internet</w:t>
      </w:r>
      <w:r w:rsidRPr="00502FC7">
        <w:rPr>
          <w:b/>
        </w:rPr>
        <w:t>.</w:t>
      </w:r>
    </w:p>
    <w:p w:rsidR="00502FC7" w:rsidRDefault="001C3BA9" w:rsidP="001C3BA9">
      <w:pPr>
        <w:pStyle w:val="a3"/>
        <w:ind w:left="1200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4114800" cy="3352800"/>
            <wp:effectExtent l="19050" t="0" r="0" b="0"/>
            <wp:docPr id="4" name="Рисунок 2" descr="C:\Users\Администратор\Desktop\huawei e5372\sony tablet z\10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huawei e5372\sony tablet z\10.1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A9" w:rsidRDefault="001C3BA9" w:rsidP="001C3BA9">
      <w:pPr>
        <w:pStyle w:val="a3"/>
        <w:ind w:left="1200"/>
        <w:jc w:val="center"/>
        <w:rPr>
          <w:b/>
        </w:rPr>
      </w:pPr>
    </w:p>
    <w:p w:rsidR="001C3BA9" w:rsidRDefault="001C3BA9" w:rsidP="001C3BA9">
      <w:pPr>
        <w:pStyle w:val="a3"/>
        <w:ind w:left="1200"/>
        <w:jc w:val="center"/>
        <w:rPr>
          <w:b/>
        </w:rPr>
      </w:pPr>
    </w:p>
    <w:p w:rsidR="001C3BA9" w:rsidRDefault="001C3BA9" w:rsidP="001C3BA9">
      <w:pPr>
        <w:pStyle w:val="a3"/>
        <w:numPr>
          <w:ilvl w:val="1"/>
          <w:numId w:val="2"/>
        </w:numPr>
      </w:pPr>
      <w:r w:rsidRPr="004B2D23">
        <w:t>Нажмите на</w:t>
      </w:r>
      <w:r>
        <w:t xml:space="preserve"> данный значок в правом верхнем углу экрана </w:t>
      </w:r>
      <w:r>
        <w:rPr>
          <w:noProof/>
          <w:lang w:eastAsia="ru-RU"/>
        </w:rPr>
        <w:drawing>
          <wp:inline distT="0" distB="0" distL="0" distR="0">
            <wp:extent cx="361950" cy="322362"/>
            <wp:effectExtent l="0" t="0" r="0" b="1905"/>
            <wp:docPr id="2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ot_2013-12-09_14-55-4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50" cy="32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D23">
        <w:t xml:space="preserve">  </w:t>
      </w:r>
      <w:r>
        <w:t xml:space="preserve">и нажмите на пункт </w:t>
      </w:r>
    </w:p>
    <w:p w:rsidR="001C3BA9" w:rsidRPr="001C3BA9" w:rsidRDefault="001C3BA9" w:rsidP="001C3BA9">
      <w:pPr>
        <w:pStyle w:val="a3"/>
        <w:ind w:left="1200"/>
        <w:rPr>
          <w:b/>
        </w:rPr>
      </w:pPr>
      <w:r w:rsidRPr="004B2D23">
        <w:t xml:space="preserve"> </w:t>
      </w:r>
      <w:r w:rsidRPr="001C3BA9">
        <w:rPr>
          <w:b/>
        </w:rPr>
        <w:t>Сохранить:</w:t>
      </w:r>
    </w:p>
    <w:p w:rsidR="001C3BA9" w:rsidRDefault="001C3BA9" w:rsidP="001C3BA9">
      <w:pPr>
        <w:pStyle w:val="a3"/>
        <w:tabs>
          <w:tab w:val="left" w:pos="8625"/>
        </w:tabs>
      </w:pPr>
      <w:r>
        <w:tab/>
      </w:r>
    </w:p>
    <w:p w:rsidR="001C3BA9" w:rsidRDefault="001C3BA9" w:rsidP="001C3BA9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>
            <wp:extent cx="1762125" cy="856924"/>
            <wp:effectExtent l="0" t="0" r="0" b="635"/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ot_2013-12-09_14-56-4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274" cy="86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A9" w:rsidRDefault="001C3BA9" w:rsidP="001C3BA9">
      <w:pPr>
        <w:pStyle w:val="a3"/>
        <w:ind w:left="1200"/>
        <w:jc w:val="center"/>
      </w:pPr>
    </w:p>
    <w:p w:rsidR="001C3BA9" w:rsidRDefault="001C3BA9" w:rsidP="001C3BA9">
      <w:pPr>
        <w:pStyle w:val="a3"/>
        <w:numPr>
          <w:ilvl w:val="1"/>
          <w:numId w:val="2"/>
        </w:numPr>
        <w:rPr>
          <w:b/>
        </w:rPr>
      </w:pPr>
      <w:r>
        <w:t xml:space="preserve">Обязательно установите галочку- точку напротив созданной точки доступа </w:t>
      </w:r>
      <w:proofErr w:type="spellStart"/>
      <w:r w:rsidRPr="001C3BA9">
        <w:rPr>
          <w:b/>
          <w:lang w:val="en-US"/>
        </w:rPr>
        <w:t>Megaline</w:t>
      </w:r>
      <w:proofErr w:type="spellEnd"/>
      <w:r>
        <w:rPr>
          <w:b/>
        </w:rPr>
        <w:t>:</w:t>
      </w:r>
    </w:p>
    <w:p w:rsidR="001C3BA9" w:rsidRDefault="001C3BA9" w:rsidP="001C3BA9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>
            <wp:extent cx="5934075" cy="581025"/>
            <wp:effectExtent l="19050" t="0" r="9525" b="0"/>
            <wp:docPr id="6" name="Рисунок 3" descr="C:\Users\Администратор\Desktop\huawei e5372\sony tablet z\10.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huawei e5372\sony tablet z\10.4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BA9" w:rsidRDefault="001C3BA9" w:rsidP="001C3BA9">
      <w:pPr>
        <w:pStyle w:val="a3"/>
        <w:ind w:left="0"/>
        <w:jc w:val="center"/>
      </w:pPr>
    </w:p>
    <w:p w:rsidR="001C3BA9" w:rsidRDefault="001C3BA9" w:rsidP="001C3BA9">
      <w:pPr>
        <w:pStyle w:val="a3"/>
        <w:numPr>
          <w:ilvl w:val="1"/>
          <w:numId w:val="2"/>
        </w:numPr>
        <w:jc w:val="center"/>
      </w:pPr>
      <w:r>
        <w:t xml:space="preserve">Отключите и снова включите планшет.  После процесса перезагрузки обратите внимание  в правый верхний угол, там должен появиться значок </w:t>
      </w:r>
      <w:r>
        <w:rPr>
          <w:lang w:val="en-US"/>
        </w:rPr>
        <w:t>LTE</w:t>
      </w:r>
      <w:r w:rsidRPr="004B2D23">
        <w:t xml:space="preserve"> и </w:t>
      </w:r>
      <w:r>
        <w:t>шкала уровня</w:t>
      </w:r>
      <w:r w:rsidRPr="004B2D23">
        <w:t xml:space="preserve"> </w:t>
      </w:r>
      <w:r>
        <w:t xml:space="preserve">приема </w:t>
      </w:r>
      <w:r w:rsidRPr="004B2D23">
        <w:t>сигнала</w:t>
      </w:r>
      <w:r>
        <w:t>:</w:t>
      </w:r>
    </w:p>
    <w:p w:rsidR="001C3BA9" w:rsidRDefault="001C3BA9" w:rsidP="001C3BA9">
      <w:pPr>
        <w:pStyle w:val="a3"/>
        <w:ind w:left="0"/>
        <w:jc w:val="center"/>
      </w:pPr>
      <w:r w:rsidRPr="001C3BA9">
        <w:rPr>
          <w:noProof/>
          <w:lang w:eastAsia="ru-RU"/>
        </w:rPr>
        <w:drawing>
          <wp:inline distT="0" distB="0" distL="0" distR="0">
            <wp:extent cx="1866900" cy="866014"/>
            <wp:effectExtent l="0" t="0" r="0" b="0"/>
            <wp:docPr id="3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ot_2013-12-09_15-33-3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330" cy="88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BA9" w:rsidRDefault="001C3BA9" w:rsidP="001C3BA9">
      <w:pPr>
        <w:pStyle w:val="a3"/>
        <w:ind w:left="0"/>
        <w:jc w:val="center"/>
      </w:pPr>
    </w:p>
    <w:p w:rsidR="001C3BA9" w:rsidRPr="001C3BA9" w:rsidRDefault="001C3BA9" w:rsidP="001C3BA9">
      <w:pPr>
        <w:pStyle w:val="a3"/>
        <w:ind w:left="0"/>
        <w:jc w:val="center"/>
      </w:pPr>
    </w:p>
    <w:sectPr w:rsidR="001C3BA9" w:rsidRPr="001C3BA9" w:rsidSect="005162B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E1998"/>
    <w:multiLevelType w:val="multilevel"/>
    <w:tmpl w:val="66B6AF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</w:rPr>
    </w:lvl>
  </w:abstractNum>
  <w:abstractNum w:abstractNumId="1">
    <w:nsid w:val="27BF7C4D"/>
    <w:multiLevelType w:val="hybridMultilevel"/>
    <w:tmpl w:val="2BA01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646"/>
    <w:rsid w:val="001C3BA9"/>
    <w:rsid w:val="00341FEF"/>
    <w:rsid w:val="003C7C98"/>
    <w:rsid w:val="004714E4"/>
    <w:rsid w:val="00484380"/>
    <w:rsid w:val="004C52DD"/>
    <w:rsid w:val="00502FC7"/>
    <w:rsid w:val="005162BA"/>
    <w:rsid w:val="005C34C6"/>
    <w:rsid w:val="006A02C9"/>
    <w:rsid w:val="008F6B55"/>
    <w:rsid w:val="00A53041"/>
    <w:rsid w:val="00C90E51"/>
    <w:rsid w:val="00C96646"/>
    <w:rsid w:val="00D41106"/>
    <w:rsid w:val="00FD0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4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66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video</dc:creator>
  <cp:lastModifiedBy>video</cp:lastModifiedBy>
  <cp:revision>3</cp:revision>
  <dcterms:created xsi:type="dcterms:W3CDTF">2015-03-20T08:18:00Z</dcterms:created>
  <dcterms:modified xsi:type="dcterms:W3CDTF">2015-03-20T12:46:00Z</dcterms:modified>
</cp:coreProperties>
</file>